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C4ED" w14:textId="77777777" w:rsidR="009655B6" w:rsidRPr="00747F8A" w:rsidRDefault="009655B6" w:rsidP="001257D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47F8A">
        <w:rPr>
          <w:rFonts w:ascii="Arial" w:eastAsia="Times New Roman" w:hAnsi="Arial" w:cs="Arial"/>
          <w:color w:val="000000"/>
          <w:sz w:val="24"/>
          <w:szCs w:val="24"/>
        </w:rPr>
        <w:t>March 1, 2021</w:t>
      </w:r>
    </w:p>
    <w:p w14:paraId="0FE1DD63" w14:textId="22C6C70C" w:rsidR="001257DB" w:rsidRPr="00747F8A" w:rsidRDefault="001257DB" w:rsidP="001257D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Dear </w:t>
      </w:r>
      <w:r w:rsidR="00C62ED9" w:rsidRPr="00747F8A">
        <w:rPr>
          <w:rFonts w:ascii="Arial" w:eastAsia="Times New Roman" w:hAnsi="Arial" w:cs="Arial"/>
          <w:color w:val="000000"/>
          <w:sz w:val="24"/>
          <w:szCs w:val="24"/>
        </w:rPr>
        <w:t>Senator Brenner, Representative Tucker, and m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embers of the </w:t>
      </w:r>
      <w:r w:rsidR="00C62ED9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Joint Standing Committee on 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>Environment and Natural Resources</w:t>
      </w:r>
      <w:r w:rsidR="00C62ED9" w:rsidRPr="00747F8A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250B3533" w14:textId="40E5B28E" w:rsidR="001257DB" w:rsidRPr="00747F8A" w:rsidRDefault="00C62ED9" w:rsidP="001257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F8A">
        <w:rPr>
          <w:rFonts w:ascii="Arial" w:eastAsia="Times New Roman" w:hAnsi="Arial" w:cs="Arial"/>
          <w:color w:val="000000"/>
          <w:sz w:val="24"/>
          <w:szCs w:val="24"/>
        </w:rPr>
        <w:t>I am Melissa Dearborn, resident of Waldoboro, member of Midcoast Maine Unitarian Universalist Fellowship, and</w:t>
      </w:r>
      <w:r w:rsidR="001B37FE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Maine Unitarian Universalist State Advocacy Network writing </w:t>
      </w:r>
      <w:r w:rsidR="00CA7156" w:rsidRPr="00747F8A">
        <w:rPr>
          <w:rFonts w:ascii="Arial" w:eastAsia="Times New Roman" w:hAnsi="Arial" w:cs="Arial"/>
          <w:color w:val="000000"/>
          <w:sz w:val="24"/>
          <w:szCs w:val="24"/>
        </w:rPr>
        <w:t>to express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>support of LD 489</w:t>
      </w:r>
      <w:r w:rsidR="00A61AFE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61AFE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>he Pine Tree Amendment</w:t>
      </w:r>
      <w:r w:rsidR="001257DB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will give </w:t>
      </w:r>
      <w:r w:rsidR="00CA7156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all Maine citizens </w:t>
      </w:r>
      <w:r w:rsidR="001257DB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A61AFE">
        <w:rPr>
          <w:rFonts w:ascii="Arial" w:eastAsia="Times New Roman" w:hAnsi="Arial" w:cs="Arial"/>
          <w:color w:val="000000"/>
          <w:sz w:val="24"/>
          <w:szCs w:val="24"/>
        </w:rPr>
        <w:t xml:space="preserve">honor </w:t>
      </w:r>
      <w:r w:rsidR="001257DB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of becoming </w:t>
      </w:r>
      <w:r w:rsidR="00CA7156"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>stewards</w:t>
      </w:r>
      <w:r w:rsidR="001257DB"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M</w:t>
      </w:r>
      <w:r w:rsidR="00CA7156"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>aine’s singularly wonderful environment</w:t>
      </w:r>
      <w:r w:rsidR="001257DB"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>!</w:t>
      </w:r>
      <w:r w:rsidR="001257DB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  </w:t>
      </w:r>
      <w:r w:rsidR="00CA7156" w:rsidRPr="00747F8A">
        <w:rPr>
          <w:rFonts w:ascii="Arial" w:eastAsia="Times New Roman" w:hAnsi="Arial" w:cs="Arial"/>
          <w:color w:val="000000"/>
          <w:sz w:val="24"/>
          <w:szCs w:val="24"/>
        </w:rPr>
        <w:t>Mainers</w:t>
      </w:r>
      <w:r w:rsidR="009655B6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will</w:t>
      </w:r>
      <w:r w:rsidR="001257DB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become proactive caretakers of water, land, and air, by considering environmental impacts first in crafting and implementing legislation. This means protection for those w</w:t>
      </w:r>
      <w:r w:rsidR="00747F8A">
        <w:rPr>
          <w:rFonts w:ascii="Arial" w:eastAsia="Times New Roman" w:hAnsi="Arial" w:cs="Arial"/>
          <w:color w:val="000000"/>
          <w:sz w:val="24"/>
          <w:szCs w:val="24"/>
        </w:rPr>
        <w:t>ho work</w:t>
      </w:r>
      <w:r w:rsidR="001257DB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close to the land and those who benefit from all the Maine outdoors has to offer</w:t>
      </w:r>
      <w:r w:rsidR="00A61AF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257DB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The focus will be </w:t>
      </w:r>
      <w:r w:rsidR="001257DB"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PREVENTION rather than MANAGEMENT.</w:t>
      </w:r>
      <w:r w:rsidR="001257DB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  Healthy ecosystems will </w:t>
      </w:r>
      <w:r w:rsidR="001257DB"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>SUSTAIN and STRENGTHEN the M</w:t>
      </w:r>
      <w:r w:rsidR="00747F8A"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>aine</w:t>
      </w:r>
      <w:r w:rsidR="001257DB"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47F8A"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>economy</w:t>
      </w:r>
      <w:r w:rsidR="00A61AFE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043D6F11" w14:textId="177424C7" w:rsidR="001257DB" w:rsidRPr="00747F8A" w:rsidRDefault="001257DB" w:rsidP="001257D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47F8A">
        <w:rPr>
          <w:rFonts w:ascii="Arial" w:eastAsia="Times New Roman" w:hAnsi="Arial" w:cs="Arial"/>
          <w:color w:val="000000"/>
          <w:sz w:val="24"/>
          <w:szCs w:val="24"/>
        </w:rPr>
        <w:t>As a child in the woods and on the water in Parsonsfield, I learned about pickerel and sunfish</w:t>
      </w:r>
      <w:r w:rsidR="00DD6FCB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in the water and</w:t>
      </w:r>
      <w:r w:rsidRPr="00747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>Trillium and Lady’s Slipper</w:t>
      </w:r>
      <w:r w:rsidR="00DD6FCB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in the woods. 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I drank water from a spring, canoed and swam in a clear lake.  </w:t>
      </w:r>
      <w:r w:rsidR="00A61AFE">
        <w:rPr>
          <w:rFonts w:ascii="Arial" w:eastAsia="Times New Roman" w:hAnsi="Arial" w:cs="Arial"/>
          <w:color w:val="000000"/>
          <w:sz w:val="24"/>
          <w:szCs w:val="24"/>
        </w:rPr>
        <w:t>Some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nights </w:t>
      </w:r>
      <w:r w:rsidR="009655B6" w:rsidRPr="00747F8A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slept on the floating dock to watch the stars in the darkest, clearest nights I have ever known.  </w:t>
      </w:r>
      <w:r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>My childhood was punctuated by that singularly wonderful environment.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  I learned to identify trees, track wildlife, listen for bird calls.  I returned from our trips to the sea with pockets full of stones and a deepening connection to nature that influenced the rest of my life.   </w:t>
      </w:r>
      <w:r w:rsidR="00417D0F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Today, 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I reduce, reuse, recycle, compost, grow some of my food, collect rainwater, drive a Prius (208,000 miles), and I am a fierce protector of the salt marsh in my backyard which serves as home to all sorts of flora and fauna. I want my government to </w:t>
      </w:r>
      <w:r w:rsidR="009655B6" w:rsidRPr="00747F8A">
        <w:rPr>
          <w:rFonts w:ascii="Arial" w:eastAsia="Times New Roman" w:hAnsi="Arial" w:cs="Arial"/>
          <w:color w:val="000000"/>
          <w:sz w:val="24"/>
          <w:szCs w:val="24"/>
        </w:rPr>
        <w:t>pri</w:t>
      </w:r>
      <w:r w:rsidR="00086A74" w:rsidRPr="00747F8A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9655B6" w:rsidRPr="00747F8A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086A74" w:rsidRPr="00747F8A">
        <w:rPr>
          <w:rFonts w:ascii="Arial" w:eastAsia="Times New Roman" w:hAnsi="Arial" w:cs="Arial"/>
          <w:color w:val="000000"/>
          <w:sz w:val="24"/>
          <w:szCs w:val="24"/>
        </w:rPr>
        <w:t>tize</w:t>
      </w:r>
      <w:r w:rsidR="009655B6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the environment </w:t>
      </w:r>
      <w:r w:rsidR="00CA7156" w:rsidRPr="00747F8A">
        <w:rPr>
          <w:rFonts w:ascii="Arial" w:eastAsia="Times New Roman" w:hAnsi="Arial" w:cs="Arial"/>
          <w:color w:val="000000"/>
          <w:sz w:val="24"/>
          <w:szCs w:val="24"/>
        </w:rPr>
        <w:t>and strengthen its accountability to protect our basic rights to a clean and healthy environment</w:t>
      </w:r>
      <w:r w:rsidR="001B37FE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A7156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55B6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BD0A2A3" w14:textId="003522FF" w:rsidR="007E4581" w:rsidRPr="00747F8A" w:rsidRDefault="007E4581" w:rsidP="001257DB">
      <w:pPr>
        <w:rPr>
          <w:rFonts w:ascii="Times New Roman" w:eastAsia="Times New Roman" w:hAnsi="Times New Roman" w:cs="Times New Roman"/>
          <w:sz w:val="24"/>
          <w:szCs w:val="24"/>
        </w:rPr>
      </w:pP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The values I learned as a child are present in my faith as a Unitarian Universalist. </w:t>
      </w:r>
      <w:r w:rsidR="001B37FE" w:rsidRPr="00747F8A">
        <w:rPr>
          <w:rFonts w:ascii="Arial" w:eastAsia="Times New Roman" w:hAnsi="Arial" w:cs="Arial"/>
          <w:color w:val="000000"/>
          <w:sz w:val="24"/>
          <w:szCs w:val="24"/>
        </w:rPr>
        <w:t>I believe that our daily choices need to reflect our respect for the interdependent web of all existence of which we are a part</w:t>
      </w:r>
      <w:r w:rsidR="00747F8A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- a core belief in the UU tradition. </w:t>
      </w:r>
      <w:r w:rsidR="001B37FE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B37FE"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>LD 489</w:t>
      </w:r>
      <w:r w:rsidR="001B37FE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was created with that very tenet in mind</w:t>
      </w:r>
      <w:r w:rsidR="00747F8A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B37FE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7F8A" w:rsidRPr="00747F8A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1B37FE" w:rsidRPr="00747F8A">
        <w:rPr>
          <w:rFonts w:ascii="Arial" w:eastAsia="Times New Roman" w:hAnsi="Arial" w:cs="Arial"/>
          <w:color w:val="000000"/>
          <w:sz w:val="24"/>
          <w:szCs w:val="24"/>
        </w:rPr>
        <w:t>he protection of our envi</w:t>
      </w:r>
      <w:r w:rsidR="00747F8A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ronment through this amendment </w:t>
      </w:r>
      <w:r w:rsidR="00747F8A" w:rsidRPr="00747F8A">
        <w:rPr>
          <w:rFonts w:ascii="Arial" w:eastAsia="Times New Roman" w:hAnsi="Arial" w:cs="Arial"/>
          <w:color w:val="000000"/>
          <w:sz w:val="24"/>
          <w:szCs w:val="24"/>
        </w:rPr>
        <w:t>will help Mainers support ALL people, especially communities disadvantaged by environmental health and safety concerns</w:t>
      </w:r>
      <w:r w:rsidR="00A61AFE">
        <w:rPr>
          <w:rFonts w:ascii="Arial" w:eastAsia="Times New Roman" w:hAnsi="Arial" w:cs="Arial"/>
          <w:color w:val="000000"/>
          <w:sz w:val="24"/>
          <w:szCs w:val="24"/>
        </w:rPr>
        <w:t xml:space="preserve"> such as</w:t>
      </w:r>
      <w:r w:rsidR="00747F8A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our minority, indigenous and immigrant populations. Think of the</w:t>
      </w:r>
      <w:r w:rsidR="00747F8A"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INTENTIONAL protection this amendment can bring to these vulnerable communities</w:t>
      </w:r>
      <w:r w:rsid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747F8A"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</w:t>
      </w:r>
    </w:p>
    <w:p w14:paraId="340D98C5" w14:textId="172E3D37" w:rsidR="001257DB" w:rsidRPr="00747F8A" w:rsidRDefault="001257DB" w:rsidP="001257DB">
      <w:pPr>
        <w:rPr>
          <w:rFonts w:ascii="Times New Roman" w:eastAsia="Times New Roman" w:hAnsi="Times New Roman" w:cs="Times New Roman"/>
          <w:sz w:val="24"/>
          <w:szCs w:val="24"/>
        </w:rPr>
      </w:pP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In my community, fishermen make their livelihood pulling shellfish from the Medomak River.  My farmer neighbors grow for the community and the local food bank.  </w:t>
      </w:r>
      <w:r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>Those who rely on tourism, agriculture, forestry, and fishing need the overarching protections</w:t>
      </w:r>
      <w:r w:rsidR="00417D0F"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this amendment</w:t>
      </w:r>
      <w:r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sustain their futures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.  The economy is tied to </w:t>
      </w:r>
      <w:r w:rsidRPr="00747F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its natural resources which in turn depend on a healthy environment. 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In our state, we </w:t>
      </w:r>
      <w:r w:rsidR="00086A74" w:rsidRPr="00747F8A">
        <w:rPr>
          <w:rFonts w:ascii="Arial" w:eastAsia="Times New Roman" w:hAnsi="Arial" w:cs="Arial"/>
          <w:color w:val="000000"/>
          <w:sz w:val="24"/>
          <w:szCs w:val="24"/>
        </w:rPr>
        <w:t>seem to accept that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environmental de</w:t>
      </w:r>
      <w:r w:rsidR="00086A74" w:rsidRPr="00747F8A">
        <w:rPr>
          <w:rFonts w:ascii="Arial" w:eastAsia="Times New Roman" w:hAnsi="Arial" w:cs="Arial"/>
          <w:color w:val="000000"/>
          <w:sz w:val="24"/>
          <w:szCs w:val="24"/>
        </w:rPr>
        <w:t>filement is part of the game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and then react</w:t>
      </w:r>
      <w:r w:rsidR="00086A74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to clean up. 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LD 489 is proactive. 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The focus </w:t>
      </w:r>
      <w:r w:rsidR="00086A74" w:rsidRPr="00747F8A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PREVENTION rather than MANAGEMENT.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  </w:t>
      </w:r>
    </w:p>
    <w:p w14:paraId="1E24EDE6" w14:textId="3FD9B26D" w:rsidR="00A61AFE" w:rsidRPr="00747F8A" w:rsidRDefault="00417D0F" w:rsidP="00A61AFE">
      <w:pPr>
        <w:rPr>
          <w:rFonts w:ascii="Times New Roman" w:eastAsia="Times New Roman" w:hAnsi="Times New Roman" w:cs="Times New Roman"/>
          <w:sz w:val="24"/>
          <w:szCs w:val="24"/>
        </w:rPr>
      </w:pPr>
      <w:r w:rsidRPr="00747F8A">
        <w:rPr>
          <w:rFonts w:ascii="Arial" w:eastAsia="Times New Roman" w:hAnsi="Arial" w:cs="Arial"/>
          <w:color w:val="000000"/>
          <w:sz w:val="24"/>
          <w:szCs w:val="24"/>
        </w:rPr>
        <w:lastRenderedPageBreak/>
        <w:t>A</w:t>
      </w:r>
      <w:r w:rsidR="001257DB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s you see, </w:t>
      </w:r>
      <w:r w:rsidR="001257DB"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>we can advance econ</w:t>
      </w:r>
      <w:r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="001257DB"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>mic development AND protect the environment! </w:t>
      </w:r>
      <w:r w:rsidR="00A61AFE"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SCENIC and RECREATIONAL wonders </w:t>
      </w:r>
      <w:r w:rsidR="00A61AFE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of our state will be protected under this amendment which, in turn, </w:t>
      </w:r>
      <w:r w:rsidR="00A61AFE"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 w:rsidR="00A61AFE"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support our tourism. </w:t>
      </w:r>
      <w:r w:rsidR="00A61A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C1595FC" w14:textId="09C75A23" w:rsidR="001257DB" w:rsidRPr="00747F8A" w:rsidRDefault="001257DB" w:rsidP="001257DB">
      <w:pPr>
        <w:rPr>
          <w:rFonts w:ascii="Times New Roman" w:eastAsia="Times New Roman" w:hAnsi="Times New Roman" w:cs="Times New Roman"/>
          <w:sz w:val="24"/>
          <w:szCs w:val="24"/>
        </w:rPr>
      </w:pPr>
      <w:r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>I would also like to add, this bill has</w:t>
      </w:r>
      <w:r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 FISCAL NOTE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attached!  </w:t>
      </w:r>
      <w:r w:rsidR="00417D0F" w:rsidRPr="00747F8A">
        <w:rPr>
          <w:rFonts w:ascii="Arial" w:eastAsia="Times New Roman" w:hAnsi="Arial" w:cs="Arial"/>
          <w:color w:val="000000"/>
          <w:sz w:val="24"/>
          <w:szCs w:val="24"/>
        </w:rPr>
        <w:t>When we adopt this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amendment as part of our constitution</w:t>
      </w:r>
      <w:r w:rsidR="00417D0F" w:rsidRPr="00747F8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 xml:space="preserve"> we will always have a legal means to preserve our environment, our MAINE, for future generations</w:t>
      </w:r>
      <w:r w:rsidR="00DD6FCB" w:rsidRPr="00747F8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47F8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37DB0C9" w14:textId="3AEDB17F" w:rsidR="001257DB" w:rsidRPr="00A61AFE" w:rsidRDefault="00CA7156" w:rsidP="001257DB">
      <w:pPr>
        <w:rPr>
          <w:rFonts w:ascii="Times New Roman" w:eastAsia="Times New Roman" w:hAnsi="Times New Roman" w:cs="Times New Roman"/>
          <w:sz w:val="24"/>
          <w:szCs w:val="24"/>
        </w:rPr>
      </w:pPr>
      <w:r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There is a huge grassroots movement (businesses, organizations, and individuals) supporting LD 489.  </w:t>
      </w:r>
      <w:r w:rsidR="00A61AFE">
        <w:rPr>
          <w:rFonts w:ascii="Arial" w:eastAsia="Times New Roman" w:hAnsi="Arial" w:cs="Arial"/>
          <w:b/>
          <w:bCs/>
          <w:color w:val="000000"/>
          <w:sz w:val="24"/>
          <w:szCs w:val="24"/>
        </w:rPr>
        <w:t>I ask each of you to s</w:t>
      </w:r>
      <w:r w:rsidR="001257DB" w:rsidRPr="00747F8A">
        <w:rPr>
          <w:rFonts w:ascii="Arial" w:eastAsia="Times New Roman" w:hAnsi="Arial" w:cs="Arial"/>
          <w:b/>
          <w:bCs/>
          <w:color w:val="000000"/>
          <w:sz w:val="24"/>
          <w:szCs w:val="24"/>
        </w:rPr>
        <w:t>upport LD 489 for future generations!</w:t>
      </w:r>
    </w:p>
    <w:p w14:paraId="567C1EC3" w14:textId="72B51107" w:rsidR="00417D0F" w:rsidRPr="00747F8A" w:rsidRDefault="00417D0F" w:rsidP="001257DB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75B32DB" w14:textId="7A75343D" w:rsidR="00417D0F" w:rsidRPr="00747F8A" w:rsidRDefault="00417D0F" w:rsidP="001257D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47F8A">
        <w:rPr>
          <w:rFonts w:ascii="Arial" w:eastAsia="Times New Roman" w:hAnsi="Arial" w:cs="Arial"/>
          <w:color w:val="000000"/>
          <w:sz w:val="24"/>
          <w:szCs w:val="24"/>
        </w:rPr>
        <w:t>Sincerely,</w:t>
      </w:r>
    </w:p>
    <w:p w14:paraId="67131714" w14:textId="33B870D0" w:rsidR="00417D0F" w:rsidRPr="00747F8A" w:rsidRDefault="00417D0F" w:rsidP="001257D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47F8A">
        <w:rPr>
          <w:rFonts w:ascii="Arial" w:eastAsia="Times New Roman" w:hAnsi="Arial" w:cs="Arial"/>
          <w:color w:val="000000"/>
          <w:sz w:val="24"/>
          <w:szCs w:val="24"/>
        </w:rPr>
        <w:t>Melissa Dearborn</w:t>
      </w:r>
    </w:p>
    <w:p w14:paraId="45CCAEA8" w14:textId="1CE62FF0" w:rsidR="007E4581" w:rsidRPr="00747F8A" w:rsidRDefault="007E4581" w:rsidP="001257D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47F8A">
        <w:rPr>
          <w:rFonts w:ascii="Arial" w:eastAsia="Times New Roman" w:hAnsi="Arial" w:cs="Arial"/>
          <w:color w:val="000000"/>
          <w:sz w:val="24"/>
          <w:szCs w:val="24"/>
        </w:rPr>
        <w:t>melissa.dearborn@comcast.net</w:t>
      </w:r>
    </w:p>
    <w:p w14:paraId="7D61F22E" w14:textId="43C7E7C4" w:rsidR="00417D0F" w:rsidRPr="00747F8A" w:rsidRDefault="00417D0F" w:rsidP="001257DB">
      <w:pPr>
        <w:rPr>
          <w:rFonts w:ascii="Times New Roman" w:eastAsia="Times New Roman" w:hAnsi="Times New Roman" w:cs="Times New Roman"/>
          <w:sz w:val="24"/>
          <w:szCs w:val="24"/>
        </w:rPr>
      </w:pPr>
      <w:r w:rsidRPr="00747F8A">
        <w:rPr>
          <w:rFonts w:ascii="Arial" w:eastAsia="Times New Roman" w:hAnsi="Arial" w:cs="Arial"/>
          <w:color w:val="000000"/>
          <w:sz w:val="24"/>
          <w:szCs w:val="24"/>
        </w:rPr>
        <w:t>Waldoboro</w:t>
      </w:r>
    </w:p>
    <w:p w14:paraId="6F15C751" w14:textId="77777777" w:rsidR="005E4DB1" w:rsidRPr="00747F8A" w:rsidRDefault="005E4D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5E4DB1" w:rsidRPr="00747F8A" w:rsidSect="001257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152" w:bottom="1008" w:left="907" w:header="720" w:footer="720" w:gutter="0"/>
      <w:pgNumType w:start="1"/>
      <w:cols w:space="1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D1A2B" w14:textId="77777777" w:rsidR="00271A68" w:rsidRDefault="00271A68">
      <w:r>
        <w:separator/>
      </w:r>
    </w:p>
  </w:endnote>
  <w:endnote w:type="continuationSeparator" w:id="0">
    <w:p w14:paraId="3E11D6A8" w14:textId="77777777" w:rsidR="00271A68" w:rsidRDefault="0027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A08B" w14:textId="77777777" w:rsidR="001B37FE" w:rsidRDefault="001B3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B16DF" w14:textId="77777777" w:rsidR="001B37FE" w:rsidRDefault="001B3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23BA" w14:textId="77777777" w:rsidR="005E4DB1" w:rsidRDefault="005E4D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F8EF5" w14:textId="77777777" w:rsidR="00271A68" w:rsidRDefault="00271A68">
      <w:r>
        <w:separator/>
      </w:r>
    </w:p>
  </w:footnote>
  <w:footnote w:type="continuationSeparator" w:id="0">
    <w:p w14:paraId="3D574078" w14:textId="77777777" w:rsidR="00271A68" w:rsidRDefault="0027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83CFF" w14:textId="77777777" w:rsidR="001B37FE" w:rsidRDefault="001B3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382E" w14:textId="278A9D6F" w:rsidR="005E4DB1" w:rsidRDefault="006A0CAF" w:rsidP="001B37FE">
    <w:r>
      <w:rPr>
        <w:noProof/>
      </w:rPr>
      <w:drawing>
        <wp:inline distT="0" distB="0" distL="0" distR="0" wp14:anchorId="61A43F59" wp14:editId="6B0E882A">
          <wp:extent cx="752475" cy="1047750"/>
          <wp:effectExtent l="0" t="0" r="9525" b="0"/>
          <wp:docPr id="1" name="image1.jpg" descr="Server HD:Users:lindygifford:Documents:Jobs:MUUF:MUUSAN:Graphic Design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erver HD:Users:lindygifford:Documents:Jobs:MUUF:MUUSAN:Graphic Design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721" cy="1048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3B80" w14:textId="77777777" w:rsidR="005E4DB1" w:rsidRDefault="005E4D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B1"/>
    <w:rsid w:val="00086A74"/>
    <w:rsid w:val="001257DB"/>
    <w:rsid w:val="001B37FE"/>
    <w:rsid w:val="00271A68"/>
    <w:rsid w:val="00417D0F"/>
    <w:rsid w:val="005E4DB1"/>
    <w:rsid w:val="006A0CAF"/>
    <w:rsid w:val="00747F8A"/>
    <w:rsid w:val="007E2C89"/>
    <w:rsid w:val="007E4581"/>
    <w:rsid w:val="009655B6"/>
    <w:rsid w:val="00A61AFE"/>
    <w:rsid w:val="00BF61D0"/>
    <w:rsid w:val="00C62ED9"/>
    <w:rsid w:val="00CA7156"/>
    <w:rsid w:val="00DD6FCB"/>
    <w:rsid w:val="00F2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909D"/>
  <w15:docId w15:val="{7E20119D-D8AE-4A4D-876C-34082E21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7DB"/>
  </w:style>
  <w:style w:type="paragraph" w:styleId="Heading1">
    <w:name w:val="heading 1"/>
    <w:basedOn w:val="Normal"/>
    <w:next w:val="Normal"/>
    <w:link w:val="Heading1Char"/>
    <w:uiPriority w:val="9"/>
    <w:qFormat/>
    <w:rsid w:val="001257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7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7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7D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7D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257D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7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7D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7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7D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7D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7D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7D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7D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57DB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1257D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1257D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257DB"/>
    <w:rPr>
      <w:b/>
      <w:bCs/>
    </w:rPr>
  </w:style>
  <w:style w:type="character" w:styleId="Emphasis">
    <w:name w:val="Emphasis"/>
    <w:basedOn w:val="DefaultParagraphFont"/>
    <w:uiPriority w:val="20"/>
    <w:qFormat/>
    <w:rsid w:val="001257DB"/>
    <w:rPr>
      <w:i/>
      <w:iCs/>
    </w:rPr>
  </w:style>
  <w:style w:type="paragraph" w:styleId="NoSpacing">
    <w:name w:val="No Spacing"/>
    <w:uiPriority w:val="1"/>
    <w:qFormat/>
    <w:rsid w:val="001257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57D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57D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7D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7D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257D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257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57D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257D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257D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7D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B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FE"/>
  </w:style>
  <w:style w:type="paragraph" w:styleId="Footer">
    <w:name w:val="footer"/>
    <w:basedOn w:val="Normal"/>
    <w:link w:val="FooterChar"/>
    <w:uiPriority w:val="99"/>
    <w:unhideWhenUsed/>
    <w:rsid w:val="001B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Corliss Davis</dc:creator>
  <cp:lastModifiedBy>Melissa Dearborn</cp:lastModifiedBy>
  <cp:revision>5</cp:revision>
  <dcterms:created xsi:type="dcterms:W3CDTF">2021-03-04T20:17:00Z</dcterms:created>
  <dcterms:modified xsi:type="dcterms:W3CDTF">2021-03-05T17:12:00Z</dcterms:modified>
</cp:coreProperties>
</file>